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b w:val="1"/>
          <w:sz w:val="22"/>
          <w:szCs w:val="22"/>
        </w:rPr>
      </w:pPr>
      <w:bookmarkStart w:colFirst="0" w:colLast="0" w:name="_i8aivxyrhdbd" w:id="0"/>
      <w:bookmarkEnd w:id="0"/>
      <w:r w:rsidDel="00000000" w:rsidR="00000000" w:rsidRPr="00000000">
        <w:rPr>
          <w:b w:val="1"/>
          <w:sz w:val="22"/>
          <w:szCs w:val="22"/>
        </w:rPr>
        <w:drawing>
          <wp:inline distB="114300" distT="114300" distL="114300" distR="114300">
            <wp:extent cx="5943600" cy="596900"/>
            <wp:effectExtent b="0" l="0" r="0" t="0"/>
            <wp:docPr descr="moroccanoil-logo.png" id="5" name="image5.png"/>
            <a:graphic>
              <a:graphicData uri="http://schemas.openxmlformats.org/drawingml/2006/picture">
                <pic:pic>
                  <pic:nvPicPr>
                    <pic:cNvPr descr="moroccanoil-logo.png" id="0" name="image5.png"/>
                    <pic:cNvPicPr preferRelativeResize="0"/>
                  </pic:nvPicPr>
                  <pic:blipFill>
                    <a:blip r:embed="rId6"/>
                    <a:srcRect b="0" l="0" r="0" t="0"/>
                    <a:stretch>
                      <a:fillRect/>
                    </a:stretch>
                  </pic:blipFill>
                  <pic:spPr>
                    <a:xfrm>
                      <a:off x="0" y="0"/>
                      <a:ext cx="59436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88" w:lineRule="auto"/>
        <w:ind w:left="720" w:firstLine="0"/>
        <w:jc w:val="center"/>
        <w:rPr>
          <w:b w:val="1"/>
          <w:sz w:val="26"/>
          <w:szCs w:val="26"/>
          <w:highlight w:val="white"/>
        </w:rPr>
      </w:pPr>
      <w:bookmarkStart w:colFirst="0" w:colLast="0" w:name="_fb2a1agnzmw9" w:id="1"/>
      <w:bookmarkEnd w:id="1"/>
      <w:r w:rsidDel="00000000" w:rsidR="00000000" w:rsidRPr="00000000">
        <w:rPr>
          <w:b w:val="1"/>
          <w:sz w:val="26"/>
          <w:szCs w:val="26"/>
          <w:highlight w:val="white"/>
          <w:rtl w:val="0"/>
        </w:rPr>
        <w:br w:type="textWrapping"/>
        <w:br w:type="textWrapping"/>
        <w:t xml:space="preserve">SIGUE LOS TIPS DE MOROCCANOIL® PARA ESTILIZAR EL CABELLO CORTO</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spacing w:after="200" w:lineRule="auto"/>
        <w:jc w:val="both"/>
        <w:rPr>
          <w:b w:val="1"/>
          <w:highlight w:val="white"/>
        </w:rPr>
      </w:pPr>
      <w:r w:rsidDel="00000000" w:rsidR="00000000" w:rsidRPr="00000000">
        <w:rPr>
          <w:rtl w:val="0"/>
        </w:rPr>
      </w:r>
    </w:p>
    <w:p w:rsidR="00000000" w:rsidDel="00000000" w:rsidP="00000000" w:rsidRDefault="00000000" w:rsidRPr="00000000" w14:paraId="00000006">
      <w:pPr>
        <w:spacing w:after="200" w:lineRule="auto"/>
        <w:jc w:val="both"/>
        <w:rPr>
          <w:color w:val="cc0000"/>
          <w:highlight w:val="white"/>
        </w:rPr>
      </w:pPr>
      <w:r w:rsidDel="00000000" w:rsidR="00000000" w:rsidRPr="00000000">
        <w:rPr>
          <w:highlight w:val="white"/>
          <w:rtl w:val="0"/>
        </w:rPr>
        <w:t xml:space="preserve">¿Decidiste llevar el cabello corto? ¡Buena idea! Porque además de ser un estilo en tendencia, las posibilidades para peinarlo son casi infinitas: puedes llevarlo con un ligero fleco al estilo </w:t>
      </w:r>
      <w:r w:rsidDel="00000000" w:rsidR="00000000" w:rsidRPr="00000000">
        <w:rPr>
          <w:i w:val="1"/>
          <w:highlight w:val="white"/>
          <w:rtl w:val="0"/>
        </w:rPr>
        <w:t xml:space="preserve">pixie</w:t>
      </w:r>
      <w:r w:rsidDel="00000000" w:rsidR="00000000" w:rsidRPr="00000000">
        <w:rPr>
          <w:highlight w:val="white"/>
          <w:rtl w:val="0"/>
        </w:rPr>
        <w:t xml:space="preserve">, llevarlo con rizos sueltos o incluso experimentar con un estilo asimétrico. ¡Y todo eso es mucho más fácil y rápido de lograr de lo que crees!</w:t>
      </w: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Si aún no sabes qué hacer con tu cabello corto,</w:t>
      </w:r>
      <w:r w:rsidDel="00000000" w:rsidR="00000000" w:rsidRPr="00000000">
        <w:rPr>
          <w:b w:val="1"/>
          <w:highlight w:val="white"/>
          <w:rtl w:val="0"/>
        </w:rPr>
        <w:t xml:space="preserve"> Moroccanoil</w:t>
      </w:r>
      <w:r w:rsidDel="00000000" w:rsidR="00000000" w:rsidRPr="00000000">
        <w:rPr>
          <w:b w:val="1"/>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preparó una serie de recomendaciones generales para que logres un peinado tan versátil como impactante.</w:t>
      </w:r>
    </w:p>
    <w:p w:rsidR="00000000" w:rsidDel="00000000" w:rsidP="00000000" w:rsidRDefault="00000000" w:rsidRPr="00000000" w14:paraId="00000008">
      <w:pPr>
        <w:jc w:val="both"/>
        <w:rPr>
          <w:color w:val="cc0000"/>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b w:val="1"/>
          <w:highlight w:val="white"/>
          <w:rtl w:val="0"/>
        </w:rPr>
        <w:t xml:space="preserve">No lo seques al 100%: </w:t>
      </w:r>
      <w:r w:rsidDel="00000000" w:rsidR="00000000" w:rsidRPr="00000000">
        <w:rPr>
          <w:highlight w:val="white"/>
          <w:rtl w:val="0"/>
        </w:rPr>
        <w:t xml:space="preserve">Si lo que buscas es una apariencia natural, entonces evita usar la secadora hasta que esté totalmente libre de humedad, pues esto evitará que puedas jugar con la textura. Aplica un tratamiento con aceite de argán para protegerlo del calor y darle brillo, sécalo hasta el 50% y moldéalo a tu gusto.</w:t>
      </w:r>
    </w:p>
    <w:p w:rsidR="00000000" w:rsidDel="00000000" w:rsidP="00000000" w:rsidRDefault="00000000" w:rsidRPr="00000000" w14:paraId="0000000B">
      <w:pPr>
        <w:jc w:val="both"/>
        <w:rPr>
          <w:color w:val="cc0000"/>
          <w:highlight w:val="white"/>
        </w:rPr>
      </w:pP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b w:val="1"/>
          <w:highlight w:val="white"/>
          <w:rtl w:val="0"/>
        </w:rPr>
        <w:t xml:space="preserve">Juega con tu textura natural: </w:t>
      </w:r>
      <w:r w:rsidDel="00000000" w:rsidR="00000000" w:rsidRPr="00000000">
        <w:rPr>
          <w:highlight w:val="white"/>
          <w:rtl w:val="0"/>
        </w:rPr>
        <w:t xml:space="preserve">¿Tu cabello es muy rizado o ultra lacio? No es necesario que lo planches o uses la tenaza si lo llevas corto. Usa tu textura natural y reálzala con los productos adecuados para ella, complementando con accesorios como pasadores o broches para mantenerlo en su lugar. </w:t>
      </w:r>
    </w:p>
    <w:p w:rsidR="00000000" w:rsidDel="00000000" w:rsidP="00000000" w:rsidRDefault="00000000" w:rsidRPr="00000000" w14:paraId="0000000E">
      <w:pPr>
        <w:jc w:val="both"/>
        <w:rPr>
          <w:color w:val="cc0000"/>
          <w:highlight w:val="white"/>
        </w:rPr>
      </w:pP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b w:val="1"/>
          <w:highlight w:val="white"/>
          <w:rtl w:val="0"/>
        </w:rPr>
        <w:t xml:space="preserve">Dile sí al volumen:</w:t>
      </w:r>
      <w:r w:rsidDel="00000000" w:rsidR="00000000" w:rsidRPr="00000000">
        <w:rPr>
          <w:highlight w:val="white"/>
          <w:rtl w:val="0"/>
        </w:rPr>
        <w:t xml:space="preserve"> Los peinados con movimiento y volumen siguen siendo una tendencia en pasarelas y alfombras rojas. Para lograrlos, solo necesitas un voluminizador de raíces, el cual ayudará a que tu cabello tenga más cuerpo antes y después del peinado. Recuerda aplicarlo en el cabello húmedo y secarlo por secciones. </w:t>
      </w:r>
    </w:p>
    <w:p w:rsidR="00000000" w:rsidDel="00000000" w:rsidP="00000000" w:rsidRDefault="00000000" w:rsidRPr="00000000" w14:paraId="00000011">
      <w:pPr>
        <w:jc w:val="both"/>
        <w:rPr>
          <w:color w:val="cc0000"/>
          <w:highlight w:val="white"/>
        </w:rPr>
      </w:pPr>
      <w:r w:rsidDel="00000000" w:rsidR="00000000" w:rsidRPr="00000000">
        <w:rPr>
          <w:rtl w:val="0"/>
        </w:rPr>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b w:val="1"/>
          <w:highlight w:val="white"/>
          <w:rtl w:val="0"/>
        </w:rPr>
        <w:t xml:space="preserve">No busques la apariencia perfecta: </w:t>
      </w:r>
      <w:r w:rsidDel="00000000" w:rsidR="00000000" w:rsidRPr="00000000">
        <w:rPr>
          <w:highlight w:val="white"/>
          <w:rtl w:val="0"/>
        </w:rPr>
        <w:t xml:space="preserve">Atrás quedaron los tiempos en los que un </w:t>
      </w:r>
      <w:r w:rsidDel="00000000" w:rsidR="00000000" w:rsidRPr="00000000">
        <w:rPr>
          <w:i w:val="1"/>
          <w:highlight w:val="white"/>
          <w:rtl w:val="0"/>
        </w:rPr>
        <w:t xml:space="preserve">pixie</w:t>
      </w:r>
      <w:r w:rsidDel="00000000" w:rsidR="00000000" w:rsidRPr="00000000">
        <w:rPr>
          <w:highlight w:val="white"/>
          <w:rtl w:val="0"/>
        </w:rPr>
        <w:t xml:space="preserve"> o un </w:t>
      </w:r>
      <w:r w:rsidDel="00000000" w:rsidR="00000000" w:rsidRPr="00000000">
        <w:rPr>
          <w:i w:val="1"/>
          <w:highlight w:val="white"/>
          <w:rtl w:val="0"/>
        </w:rPr>
        <w:t xml:space="preserve">bob</w:t>
      </w:r>
      <w:r w:rsidDel="00000000" w:rsidR="00000000" w:rsidRPr="00000000">
        <w:rPr>
          <w:highlight w:val="white"/>
          <w:rtl w:val="0"/>
        </w:rPr>
        <w:t xml:space="preserve"> debían lucir perfectos. Hoy, el cabello corto luce mucho más sofisticado si tiene algunos mechones fuera de su lugar o una forma más </w:t>
      </w:r>
      <w:r w:rsidDel="00000000" w:rsidR="00000000" w:rsidRPr="00000000">
        <w:rPr>
          <w:i w:val="1"/>
          <w:highlight w:val="white"/>
          <w:rtl w:val="0"/>
        </w:rPr>
        <w:t xml:space="preserve">effortless</w:t>
      </w:r>
      <w:r w:rsidDel="00000000" w:rsidR="00000000" w:rsidRPr="00000000">
        <w:rPr>
          <w:highlight w:val="white"/>
          <w:rtl w:val="0"/>
        </w:rPr>
        <w:t xml:space="preserve">, por lo que puedes aprovechar esta tendencia para estilizarlo como tú quieras. </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highlight w:val="white"/>
        </w:rPr>
      </w:pPr>
      <w:r w:rsidDel="00000000" w:rsidR="00000000" w:rsidRPr="00000000">
        <w:rPr>
          <w:rtl w:val="0"/>
        </w:rPr>
      </w:r>
    </w:p>
    <w:p w:rsidR="00000000" w:rsidDel="00000000" w:rsidP="00000000" w:rsidRDefault="00000000" w:rsidRPr="00000000" w14:paraId="00000016">
      <w:pPr>
        <w:spacing w:after="200" w:lineRule="auto"/>
        <w:jc w:val="both"/>
        <w:rPr/>
      </w:pPr>
      <w:r w:rsidDel="00000000" w:rsidR="00000000" w:rsidRPr="00000000">
        <w:rPr>
          <w:highlight w:val="white"/>
          <w:rtl w:val="0"/>
        </w:rPr>
        <w:t xml:space="preserve">Recuerda que </w:t>
      </w:r>
      <w:hyperlink r:id="rId7">
        <w:r w:rsidDel="00000000" w:rsidR="00000000" w:rsidRPr="00000000">
          <w:rPr>
            <w:b w:val="1"/>
            <w:color w:val="1155cc"/>
            <w:u w:val="single"/>
            <w:rtl w:val="0"/>
          </w:rPr>
          <w:t xml:space="preserve">Moroccanoil</w:t>
        </w:r>
      </w:hyperlink>
      <w:hyperlink r:id="rId8">
        <w:r w:rsidDel="00000000" w:rsidR="00000000" w:rsidRPr="00000000">
          <w:rPr>
            <w:b w:val="1"/>
            <w:color w:val="1155cc"/>
            <w:u w:val="single"/>
            <w:rtl w:val="0"/>
          </w:rPr>
          <w:t xml:space="preserve">®</w:t>
        </w:r>
      </w:hyperlink>
      <w:r w:rsidDel="00000000" w:rsidR="00000000" w:rsidRPr="00000000">
        <w:rPr>
          <w:highlight w:val="white"/>
          <w:rtl w:val="0"/>
        </w:rPr>
        <w:t xml:space="preserve"> </w:t>
      </w:r>
      <w:r w:rsidDel="00000000" w:rsidR="00000000" w:rsidRPr="00000000">
        <w:rPr>
          <w:highlight w:val="white"/>
          <w:rtl w:val="0"/>
        </w:rPr>
        <w:t xml:space="preserve">cuenta con una serie de productos de estilizado con fórmulas a base de aceite de argán, los cuales nutren y protegen cada fibra capilar, sin importar el largo de tu cabello. </w:t>
      </w:r>
      <w:r w:rsidDel="00000000" w:rsidR="00000000" w:rsidRPr="00000000">
        <w:rPr>
          <w:highlight w:val="white"/>
          <w:rtl w:val="0"/>
        </w:rPr>
        <w:t xml:space="preserve"> Busca éstos y otros productos </w:t>
      </w:r>
      <w:r w:rsidDel="00000000" w:rsidR="00000000" w:rsidRPr="00000000">
        <w:rPr>
          <w:highlight w:val="white"/>
          <w:rtl w:val="0"/>
        </w:rPr>
        <w:t xml:space="preserve">en salones de belleza especializados y lleva tu cabello a otro nivel. </w:t>
      </w:r>
      <w:r w:rsidDel="00000000" w:rsidR="00000000" w:rsidRPr="00000000">
        <w:rPr>
          <w:rtl w:val="0"/>
        </w:rPr>
        <w:t xml:space="preserve">Para más información, ingresa a </w:t>
      </w:r>
      <w:hyperlink r:id="rId9">
        <w:r w:rsidDel="00000000" w:rsidR="00000000" w:rsidRPr="00000000">
          <w:rPr>
            <w:b w:val="1"/>
            <w:color w:val="1155cc"/>
            <w:u w:val="single"/>
            <w:rtl w:val="0"/>
          </w:rPr>
          <w:t xml:space="preserve">www.moroccanoil.com</w:t>
        </w:r>
      </w:hyperlink>
      <w:r w:rsidDel="00000000" w:rsidR="00000000" w:rsidRPr="00000000">
        <w:rPr>
          <w:b w:val="1"/>
          <w:rtl w:val="0"/>
        </w:rPr>
        <w:t xml:space="preserve"> </w:t>
      </w:r>
      <w:r w:rsidDel="00000000" w:rsidR="00000000" w:rsidRPr="00000000">
        <w:rPr>
          <w:rtl w:val="0"/>
        </w:rPr>
        <w:t xml:space="preserve">o descarga las imágenes en el siguiente link: </w:t>
      </w:r>
    </w:p>
    <w:p w:rsidR="00000000" w:rsidDel="00000000" w:rsidP="00000000" w:rsidRDefault="00000000" w:rsidRPr="00000000" w14:paraId="00000017">
      <w:pPr>
        <w:spacing w:after="200" w:lineRule="auto"/>
        <w:jc w:val="both"/>
        <w:rPr>
          <w:color w:val="cc0000"/>
        </w:rPr>
      </w:pPr>
      <w:r w:rsidDel="00000000" w:rsidR="00000000" w:rsidRPr="00000000">
        <w:rPr>
          <w:rtl w:val="0"/>
        </w:rPr>
      </w:r>
    </w:p>
    <w:p w:rsidR="00000000" w:rsidDel="00000000" w:rsidP="00000000" w:rsidRDefault="00000000" w:rsidRPr="00000000" w14:paraId="00000018">
      <w:pPr>
        <w:ind w:right="-90"/>
        <w:jc w:val="both"/>
        <w:rPr/>
      </w:pPr>
      <w:r w:rsidDel="00000000" w:rsidR="00000000" w:rsidRPr="00000000">
        <w:rPr>
          <w:rtl w:val="0"/>
        </w:rPr>
      </w:r>
    </w:p>
    <w:p w:rsidR="00000000" w:rsidDel="00000000" w:rsidP="00000000" w:rsidRDefault="00000000" w:rsidRPr="00000000" w14:paraId="00000019">
      <w:pPr>
        <w:ind w:right="-90"/>
        <w:jc w:val="both"/>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#ArganEveryDay</w:t>
      </w:r>
    </w:p>
    <w:p w:rsidR="00000000" w:rsidDel="00000000" w:rsidP="00000000" w:rsidRDefault="00000000" w:rsidRPr="00000000" w14:paraId="0000001B">
      <w:pPr>
        <w:spacing w:line="240" w:lineRule="auto"/>
        <w:jc w:val="center"/>
        <w:rPr>
          <w:sz w:val="20"/>
          <w:szCs w:val="20"/>
        </w:rPr>
      </w:pPr>
      <w:r w:rsidDel="00000000" w:rsidR="00000000" w:rsidRPr="00000000">
        <w:rPr>
          <w:rtl w:val="0"/>
        </w:rPr>
      </w:r>
    </w:p>
    <w:p w:rsidR="00000000" w:rsidDel="00000000" w:rsidP="00000000" w:rsidRDefault="00000000" w:rsidRPr="00000000" w14:paraId="0000001C">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D">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E">
      <w:pPr>
        <w:spacing w:line="240" w:lineRule="auto"/>
        <w:jc w:val="both"/>
        <w:rPr>
          <w:b w:val="1"/>
          <w:sz w:val="20"/>
          <w:szCs w:val="20"/>
        </w:rPr>
      </w:pPr>
      <w:r w:rsidDel="00000000" w:rsidR="00000000" w:rsidRPr="00000000">
        <w:rPr>
          <w:b w:val="1"/>
          <w:sz w:val="20"/>
          <w:szCs w:val="20"/>
          <w:rtl w:val="0"/>
        </w:rPr>
        <w:t xml:space="preserve">Acerca de Moroccanoil</w:t>
      </w:r>
      <w:r w:rsidDel="00000000" w:rsidR="00000000" w:rsidRPr="00000000">
        <w:rPr>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1F">
      <w:pPr>
        <w:widowControl w:val="0"/>
        <w:spacing w:line="240" w:lineRule="auto"/>
        <w:ind w:right="-360"/>
        <w:jc w:val="both"/>
        <w:rPr>
          <w:sz w:val="20"/>
          <w:szCs w:val="20"/>
        </w:rPr>
      </w:pPr>
      <w:r w:rsidDel="00000000" w:rsidR="00000000" w:rsidRPr="00000000">
        <w:rPr>
          <w:sz w:val="20"/>
          <w:szCs w:val="20"/>
          <w:rtl w:val="0"/>
        </w:rPr>
        <w:t xml:space="preserve">Moroccanoil® ofrece fórmulas innovadoras y fáciles de usar, creadas para transformar drásticamente todo tipo de cabello </w:t>
      </w:r>
      <w:r w:rsidDel="00000000" w:rsidR="00000000" w:rsidRPr="00000000">
        <w:rPr>
          <w:sz w:val="20"/>
          <w:szCs w:val="20"/>
          <w:rtl w:val="0"/>
        </w:rPr>
        <w:t xml:space="preserve">en uno de</w:t>
      </w:r>
      <w:r w:rsidDel="00000000" w:rsidR="00000000" w:rsidRPr="00000000">
        <w:rPr>
          <w:sz w:val="20"/>
          <w:szCs w:val="20"/>
          <w:rtl w:val="0"/>
        </w:rPr>
        <w:t xml:space="preserve"> aspecto bonito, sano y natural. Al ser pionera y líder de una nueva categoría de productos a base de aceite de argán para el cuidado del cabello, Moroccanoil® se convirtió rápidamente en un básico para los expertos en moda y belleza, provocando que los mejores estilistas y las celebridades que forman parte de su portafolio de clientes se vuelvan fanáticos de ésta. Lanzados hace diez años a nivel mundial, los productos de Moroccanoil® están disponibles en más de 60 países. La extensa línea de productos de lujo para el cuidado del cabello de Moroccanoil® –reconocida por su ligereza– cubre las necesidades de todo tipo de cabello y cuenta con una avanzada mezcla de los ingredientes de más alta calidad para otorgar un desempeño óptimo y resultados drásticos.</w:t>
      </w:r>
    </w:p>
    <w:p w:rsidR="00000000" w:rsidDel="00000000" w:rsidP="00000000" w:rsidRDefault="00000000" w:rsidRPr="00000000" w14:paraId="00000020">
      <w:pPr>
        <w:widowControl w:val="0"/>
        <w:spacing w:line="240" w:lineRule="auto"/>
        <w:ind w:right="-360"/>
        <w:jc w:val="both"/>
        <w:rPr>
          <w:sz w:val="20"/>
          <w:szCs w:val="20"/>
        </w:rPr>
      </w:pPr>
      <w:r w:rsidDel="00000000" w:rsidR="00000000" w:rsidRPr="00000000">
        <w:rPr>
          <w:rtl w:val="0"/>
        </w:rPr>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Moroccanoil® se vende exclusivamente en salones de belleza. </w:t>
      </w:r>
      <w:r w:rsidDel="00000000" w:rsidR="00000000" w:rsidRPr="00000000">
        <w:rPr>
          <w:rtl w:val="0"/>
        </w:rPr>
      </w:r>
    </w:p>
    <w:p w:rsidR="00000000" w:rsidDel="00000000" w:rsidP="00000000" w:rsidRDefault="00000000" w:rsidRPr="00000000" w14:paraId="00000022">
      <w:pPr>
        <w:spacing w:line="240" w:lineRule="auto"/>
        <w:jc w:val="both"/>
        <w:rPr>
          <w:sz w:val="20"/>
          <w:szCs w:val="20"/>
        </w:rPr>
      </w:pPr>
      <w:r w:rsidDel="00000000" w:rsidR="00000000" w:rsidRPr="00000000">
        <w:rPr>
          <w:rtl w:val="0"/>
        </w:rPr>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Para más información visita</w:t>
      </w:r>
      <w:r w:rsidDel="00000000" w:rsidR="00000000" w:rsidRPr="00000000">
        <w:rPr>
          <w:sz w:val="24"/>
          <w:szCs w:val="24"/>
          <w:rtl w:val="0"/>
        </w:rPr>
        <w:t xml:space="preserve"> </w:t>
      </w:r>
      <w:hyperlink r:id="rId10">
        <w:r w:rsidDel="00000000" w:rsidR="00000000" w:rsidRPr="00000000">
          <w:rPr>
            <w:color w:val="0000ff"/>
            <w:sz w:val="20"/>
            <w:szCs w:val="20"/>
            <w:u w:val="single"/>
            <w:rtl w:val="0"/>
          </w:rPr>
          <w:t xml:space="preserve">www.moroccanoil.com</w:t>
        </w:r>
      </w:hyperlink>
      <w:r w:rsidDel="00000000" w:rsidR="00000000" w:rsidRPr="00000000">
        <w:rPr>
          <w:sz w:val="20"/>
          <w:szCs w:val="20"/>
          <w:rtl w:val="0"/>
        </w:rPr>
        <w:t xml:space="preserve">. </w:t>
      </w:r>
    </w:p>
    <w:p w:rsidR="00000000" w:rsidDel="00000000" w:rsidP="00000000" w:rsidRDefault="00000000" w:rsidRPr="00000000" w14:paraId="00000024">
      <w:pPr>
        <w:spacing w:line="240" w:lineRule="auto"/>
        <w:jc w:val="both"/>
        <w:rPr>
          <w:sz w:val="20"/>
          <w:szCs w:val="20"/>
        </w:rPr>
      </w:pPr>
      <w:r w:rsidDel="00000000" w:rsidR="00000000" w:rsidRPr="00000000">
        <w:rPr>
          <w:rtl w:val="0"/>
        </w:rPr>
      </w:r>
    </w:p>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Para contenido diario tras bambalinas, sigue a Moroccanoil® en Twitter e Instagram. ¡Suscríbete a nuestros tutoriales de belleza en YouTube y únete a la conversación en Facebook!</w:t>
      </w:r>
    </w:p>
    <w:p w:rsidR="00000000" w:rsidDel="00000000" w:rsidP="00000000" w:rsidRDefault="00000000" w:rsidRPr="00000000" w14:paraId="00000026">
      <w:pPr>
        <w:spacing w:line="240" w:lineRule="auto"/>
        <w:jc w:val="both"/>
        <w:rPr>
          <w:sz w:val="20"/>
          <w:szCs w:val="20"/>
        </w:rPr>
      </w:pPr>
      <w:r w:rsidDel="00000000" w:rsidR="00000000" w:rsidRPr="00000000">
        <w:rPr>
          <w:rtl w:val="0"/>
        </w:rPr>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rtl w:val="0"/>
        </w:rPr>
        <w:t xml:space="preserve">Sigue a  Moroccanoil® en: </w:t>
      </w:r>
    </w:p>
    <w:p w:rsidR="00000000" w:rsidDel="00000000" w:rsidP="00000000" w:rsidRDefault="00000000" w:rsidRPr="00000000" w14:paraId="00000028">
      <w:pPr>
        <w:spacing w:line="240" w:lineRule="auto"/>
        <w:jc w:val="both"/>
        <w:rPr>
          <w:sz w:val="14"/>
          <w:szCs w:val="14"/>
        </w:rPr>
      </w:pPr>
      <w:r w:rsidDel="00000000" w:rsidR="00000000" w:rsidRPr="00000000">
        <w:rPr>
          <w:rtl w:val="0"/>
        </w:rPr>
      </w:r>
    </w:p>
    <w:p w:rsidR="00000000" w:rsidDel="00000000" w:rsidP="00000000" w:rsidRDefault="00000000" w:rsidRPr="00000000" w14:paraId="00000029">
      <w:pPr>
        <w:spacing w:line="240" w:lineRule="auto"/>
        <w:jc w:val="center"/>
        <w:rPr>
          <w:sz w:val="16"/>
          <w:szCs w:val="16"/>
        </w:rPr>
      </w:pPr>
      <w:r w:rsidDel="00000000" w:rsidR="00000000" w:rsidRPr="00000000">
        <w:rPr>
          <w:sz w:val="20"/>
          <w:szCs w:val="20"/>
        </w:rPr>
        <w:drawing>
          <wp:inline distB="0" distT="0" distL="0" distR="0">
            <wp:extent cx="178435" cy="178435"/>
            <wp:effectExtent b="0" l="0" r="0" t="0"/>
            <wp:docPr id="4"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78435" cy="178435"/>
                    </a:xfrm>
                    <a:prstGeom prst="rect"/>
                    <a:ln/>
                  </pic:spPr>
                </pic:pic>
              </a:graphicData>
            </a:graphic>
          </wp:inline>
        </w:drawing>
      </w:r>
      <w:hyperlink r:id="rId12">
        <w:r w:rsidDel="00000000" w:rsidR="00000000" w:rsidRPr="00000000">
          <w:rPr>
            <w:color w:val="1155cc"/>
            <w:sz w:val="20"/>
            <w:szCs w:val="20"/>
            <w:u w:val="single"/>
            <w:rtl w:val="0"/>
          </w:rPr>
          <w:t xml:space="preserve">/</w:t>
        </w:r>
      </w:hyperlink>
      <w:hyperlink r:id="rId13">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213995" cy="178435"/>
            <wp:effectExtent b="0" l="0" r="0" t="0"/>
            <wp:docPr id="2"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213995" cy="178435"/>
                    </a:xfrm>
                    <a:prstGeom prst="rect"/>
                    <a:ln/>
                  </pic:spPr>
                </pic:pic>
              </a:graphicData>
            </a:graphic>
          </wp:inline>
        </w:drawing>
      </w:r>
      <w:hyperlink r:id="rId15">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403860" cy="178435"/>
            <wp:effectExtent b="0" l="0" r="0" t="0"/>
            <wp:docPr id="3"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7">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rPr>
          <w:sz w:val="14"/>
          <w:szCs w:val="14"/>
        </w:rPr>
        <w:drawing>
          <wp:inline distB="0" distT="0" distL="0" distR="0">
            <wp:extent cx="166370" cy="166370"/>
            <wp:effectExtent b="0" l="0" r="0" t="0"/>
            <wp:docPr id="1"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9">
        <w:r w:rsidDel="00000000" w:rsidR="00000000" w:rsidRPr="00000000">
          <w:rPr>
            <w:color w:val="1155cc"/>
            <w:sz w:val="14"/>
            <w:szCs w:val="14"/>
            <w:u w:val="single"/>
            <w:rtl w:val="0"/>
          </w:rPr>
          <w:t xml:space="preserve">@moroccanoil</w:t>
        </w:r>
      </w:hyperlink>
      <w:hyperlink r:id="rId20">
        <w:r w:rsidDel="00000000" w:rsidR="00000000" w:rsidRPr="00000000">
          <w:rPr>
            <w:color w:val="1155cc"/>
            <w:sz w:val="14"/>
            <w:szCs w:val="14"/>
            <w:u w:val="single"/>
          </w:rPr>
          <w:drawing>
            <wp:inline distB="114300" distT="114300" distL="114300" distR="114300">
              <wp:extent cx="261938" cy="190500"/>
              <wp:effectExtent b="0" l="0" r="0" t="0"/>
              <wp:docPr id="6"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261938" cy="190500"/>
                      </a:xfrm>
                      <a:prstGeom prst="rect"/>
                      <a:ln/>
                    </pic:spPr>
                  </pic:pic>
                </a:graphicData>
              </a:graphic>
            </wp:inline>
          </w:drawing>
        </w:r>
      </w:hyperlink>
      <w:r w:rsidDel="00000000" w:rsidR="00000000" w:rsidRPr="00000000">
        <w:rPr>
          <w:sz w:val="16"/>
          <w:szCs w:val="16"/>
          <w:rtl w:val="0"/>
        </w:rPr>
        <w:t xml:space="preserve">Moroccanoil</w:t>
      </w:r>
      <w:r w:rsidDel="00000000" w:rsidR="00000000" w:rsidRPr="00000000">
        <w:rPr>
          <w:rtl w:val="0"/>
        </w:rPr>
      </w:r>
    </w:p>
    <w:p w:rsidR="00000000" w:rsidDel="00000000" w:rsidP="00000000" w:rsidRDefault="00000000" w:rsidRPr="00000000" w14:paraId="0000002A">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2B">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C">
      <w:pPr>
        <w:spacing w:line="240" w:lineRule="auto"/>
        <w:rPr/>
      </w:pPr>
      <w:r w:rsidDel="00000000" w:rsidR="00000000" w:rsidRPr="00000000">
        <w:rPr>
          <w:rtl w:val="0"/>
        </w:rPr>
        <w:t xml:space="preserve">Aileen Alvarado Arteaga </w:t>
      </w:r>
    </w:p>
    <w:p w:rsidR="00000000" w:rsidDel="00000000" w:rsidP="00000000" w:rsidRDefault="00000000" w:rsidRPr="00000000" w14:paraId="0000002D">
      <w:pPr>
        <w:spacing w:line="240" w:lineRule="auto"/>
        <w:rPr/>
      </w:pPr>
      <w:r w:rsidDel="00000000" w:rsidR="00000000" w:rsidRPr="00000000">
        <w:rPr>
          <w:rtl w:val="0"/>
        </w:rPr>
        <w:t xml:space="preserve">Account Executive</w:t>
      </w:r>
    </w:p>
    <w:p w:rsidR="00000000" w:rsidDel="00000000" w:rsidP="00000000" w:rsidRDefault="00000000" w:rsidRPr="00000000" w14:paraId="0000002E">
      <w:pPr>
        <w:spacing w:line="240" w:lineRule="auto"/>
        <w:rPr/>
      </w:pPr>
      <w:r w:rsidDel="00000000" w:rsidR="00000000" w:rsidRPr="00000000">
        <w:rPr>
          <w:rtl w:val="0"/>
        </w:rPr>
        <w:t xml:space="preserve">Another Company </w:t>
      </w:r>
    </w:p>
    <w:p w:rsidR="00000000" w:rsidDel="00000000" w:rsidP="00000000" w:rsidRDefault="00000000" w:rsidRPr="00000000" w14:paraId="0000002F">
      <w:pPr>
        <w:spacing w:line="240" w:lineRule="auto"/>
        <w:rPr/>
      </w:pPr>
      <w:r w:rsidDel="00000000" w:rsidR="00000000" w:rsidRPr="00000000">
        <w:rPr>
          <w:rtl w:val="0"/>
        </w:rPr>
        <w:t xml:space="preserve">Cel: 044 55 41 41 12 84</w:t>
      </w:r>
    </w:p>
    <w:p w:rsidR="00000000" w:rsidDel="00000000" w:rsidP="00000000" w:rsidRDefault="00000000" w:rsidRPr="00000000" w14:paraId="00000030">
      <w:pPr>
        <w:spacing w:line="240" w:lineRule="auto"/>
        <w:rPr/>
      </w:pPr>
      <w:r w:rsidDel="00000000" w:rsidR="00000000" w:rsidRPr="00000000">
        <w:rPr>
          <w:rtl w:val="0"/>
        </w:rPr>
        <w:t xml:space="preserve">Tel: 63 92 11 00 ext. 3410</w:t>
      </w:r>
    </w:p>
    <w:p w:rsidR="00000000" w:rsidDel="00000000" w:rsidP="00000000" w:rsidRDefault="00000000" w:rsidRPr="00000000" w14:paraId="00000031">
      <w:pPr>
        <w:spacing w:line="240" w:lineRule="auto"/>
        <w:rPr/>
      </w:pPr>
      <w:r w:rsidDel="00000000" w:rsidR="00000000" w:rsidRPr="00000000">
        <w:rPr>
          <w:rtl w:val="0"/>
        </w:rPr>
        <w:t xml:space="preserve">aileen@anothercompany.com.mx</w:t>
      </w:r>
    </w:p>
    <w:p w:rsidR="00000000" w:rsidDel="00000000" w:rsidP="00000000" w:rsidRDefault="00000000" w:rsidRPr="00000000" w14:paraId="00000032">
      <w:pPr>
        <w:spacing w:line="240" w:lineRule="auto"/>
        <w:rPr>
          <w:b w:val="1"/>
          <w:sz w:val="20"/>
          <w:szCs w:val="20"/>
        </w:rPr>
      </w:pPr>
      <w:r w:rsidDel="00000000" w:rsidR="00000000" w:rsidRPr="00000000">
        <w:rPr>
          <w:rtl w:val="0"/>
        </w:rPr>
      </w:r>
    </w:p>
    <w:p w:rsidR="00000000" w:rsidDel="00000000" w:rsidP="00000000" w:rsidRDefault="00000000" w:rsidRPr="00000000" w14:paraId="00000033">
      <w:pPr>
        <w:spacing w:line="240" w:lineRule="auto"/>
        <w:rPr>
          <w:b w:val="1"/>
          <w:sz w:val="20"/>
          <w:szCs w:val="20"/>
        </w:rPr>
      </w:pPr>
      <w:r w:rsidDel="00000000" w:rsidR="00000000" w:rsidRPr="00000000">
        <w:rPr>
          <w:rtl w:val="0"/>
        </w:rPr>
      </w:r>
    </w:p>
    <w:p w:rsidR="00000000" w:rsidDel="00000000" w:rsidP="00000000" w:rsidRDefault="00000000" w:rsidRPr="00000000" w14:paraId="00000034">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35">
      <w:pPr>
        <w:ind w:right="-90"/>
        <w:jc w:val="both"/>
        <w:rPr/>
      </w:pPr>
      <w:r w:rsidDel="00000000" w:rsidR="00000000" w:rsidRPr="00000000">
        <w:rPr>
          <w:rtl w:val="0"/>
        </w:rPr>
      </w:r>
    </w:p>
    <w:p w:rsidR="00000000" w:rsidDel="00000000" w:rsidP="00000000" w:rsidRDefault="00000000" w:rsidRPr="00000000" w14:paraId="00000036">
      <w:pPr>
        <w:spacing w:after="200" w:lineRule="auto"/>
        <w:rPr>
          <w:sz w:val="26"/>
          <w:szCs w:val="26"/>
          <w:highlight w:val="whit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instagram.com/moroccanoil" TargetMode="External"/><Relationship Id="rId11" Type="http://schemas.openxmlformats.org/officeDocument/2006/relationships/image" Target="media/image3.jpg"/><Relationship Id="rId10" Type="http://schemas.openxmlformats.org/officeDocument/2006/relationships/hyperlink" Target="http://www.moroccanoil.com" TargetMode="External"/><Relationship Id="rId21" Type="http://schemas.openxmlformats.org/officeDocument/2006/relationships/image" Target="media/image4.png"/><Relationship Id="rId13" Type="http://schemas.openxmlformats.org/officeDocument/2006/relationships/hyperlink" Target="https://www.facebook.com/Moroccanoil" TargetMode="External"/><Relationship Id="rId12" Type="http://schemas.openxmlformats.org/officeDocument/2006/relationships/hyperlink" Target="https://www.facebook.com/Moroccano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occanoil.com" TargetMode="External"/><Relationship Id="rId15" Type="http://schemas.openxmlformats.org/officeDocument/2006/relationships/hyperlink" Target="https://www.twitter.com/Moroccanoil" TargetMode="External"/><Relationship Id="rId14" Type="http://schemas.openxmlformats.org/officeDocument/2006/relationships/image" Target="media/image2.jpg"/><Relationship Id="rId17" Type="http://schemas.openxmlformats.org/officeDocument/2006/relationships/hyperlink" Target="http://www.youtube.com/moroccanoil" TargetMode="External"/><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hyperlink" Target="http://instagram.com/moroccanoil" TargetMode="External"/><Relationship Id="rId6" Type="http://schemas.openxmlformats.org/officeDocument/2006/relationships/image" Target="media/image5.png"/><Relationship Id="rId18" Type="http://schemas.openxmlformats.org/officeDocument/2006/relationships/image" Target="media/image6.jpg"/><Relationship Id="rId7" Type="http://schemas.openxmlformats.org/officeDocument/2006/relationships/hyperlink" Target="http://www.moroccanoil.com/" TargetMode="External"/><Relationship Id="rId8" Type="http://schemas.openxmlformats.org/officeDocument/2006/relationships/hyperlink" Target="http://www.moroccano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